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EF" w:rsidRPr="007063EF" w:rsidRDefault="007063EF" w:rsidP="007063EF">
      <w:pPr>
        <w:spacing w:after="0"/>
        <w:jc w:val="center"/>
      </w:pPr>
      <w:r w:rsidRPr="007063EF">
        <w:rPr>
          <w:b/>
          <w:bCs/>
        </w:rPr>
        <w:t>Expectations of brilliance underlie gender distributions across academic disciplines</w:t>
      </w:r>
    </w:p>
    <w:p w:rsidR="007063EF" w:rsidRDefault="007063EF" w:rsidP="007063EF">
      <w:pPr>
        <w:spacing w:after="0"/>
        <w:jc w:val="center"/>
      </w:pPr>
      <w:r w:rsidRPr="007063EF">
        <w:t>Sarah-Jane Leslie, Andrei Cimpian, Meredith Meyer, &amp; Edward Freeland</w:t>
      </w:r>
    </w:p>
    <w:p w:rsidR="007063EF" w:rsidRDefault="007063EF" w:rsidP="007063EF">
      <w:pPr>
        <w:spacing w:after="0"/>
        <w:jc w:val="center"/>
        <w:rPr>
          <w:b/>
          <w:u w:val="single"/>
        </w:rPr>
      </w:pPr>
    </w:p>
    <w:p w:rsidR="007063EF" w:rsidRDefault="007063EF" w:rsidP="007063EF">
      <w:pPr>
        <w:spacing w:after="0"/>
        <w:jc w:val="center"/>
      </w:pPr>
      <w:r w:rsidRPr="007063EF">
        <w:rPr>
          <w:b/>
          <w:u w:val="single"/>
        </w:rPr>
        <w:t>FREQUENTLY ASKED QUESTIONS</w:t>
      </w:r>
    </w:p>
    <w:p w:rsidR="007063EF" w:rsidRDefault="007063EF" w:rsidP="007063EF">
      <w:pPr>
        <w:spacing w:after="0"/>
        <w:jc w:val="center"/>
      </w:pPr>
    </w:p>
    <w:p w:rsidR="007063EF" w:rsidRDefault="007063EF" w:rsidP="007063EF">
      <w:pPr>
        <w:spacing w:after="0"/>
      </w:pPr>
    </w:p>
    <w:p w:rsidR="007063EF" w:rsidRPr="005449D2" w:rsidRDefault="007063EF" w:rsidP="007063EF">
      <w:pPr>
        <w:spacing w:after="0"/>
        <w:rPr>
          <w:b/>
        </w:rPr>
      </w:pPr>
      <w:r w:rsidRPr="005449D2">
        <w:rPr>
          <w:b/>
        </w:rPr>
        <w:t>Q</w:t>
      </w:r>
      <w:r w:rsidR="00177636">
        <w:rPr>
          <w:b/>
        </w:rPr>
        <w:t>1</w:t>
      </w:r>
      <w:r w:rsidRPr="005449D2">
        <w:rPr>
          <w:b/>
        </w:rPr>
        <w:t>: What’s the main message of this work?</w:t>
      </w:r>
    </w:p>
    <w:p w:rsidR="005449D2" w:rsidRDefault="007063EF" w:rsidP="005449D2">
      <w:pPr>
        <w:spacing w:after="0"/>
      </w:pPr>
      <w:r>
        <w:t xml:space="preserve">A: </w:t>
      </w:r>
      <w:r w:rsidR="005449D2">
        <w:t xml:space="preserve">Our study proposes and tests a new explanation for gender gaps </w:t>
      </w:r>
      <w:r w:rsidR="00D240DE">
        <w:t xml:space="preserve">in </w:t>
      </w:r>
      <w:r w:rsidR="00562523">
        <w:t>academic disciplines</w:t>
      </w:r>
      <w:r w:rsidR="005449D2">
        <w:t xml:space="preserve">. We propose that gender gaps may be larger in fields whose members believe one needs to be brilliant to succeed. The reason for this is that our society associates men, </w:t>
      </w:r>
      <w:r w:rsidR="00562523">
        <w:t xml:space="preserve">but </w:t>
      </w:r>
      <w:r w:rsidR="005449D2">
        <w:t>not women, with brilliance. Our findings were consistent with this proposal. That is, we found that women were indeed less likely to obtain PhDs in fields that idolize brilliance and genius. This hypothesis was better able to explain the data on women’s representation than several of the prominent hypotheses that are currently available in the literature.</w:t>
      </w:r>
    </w:p>
    <w:p w:rsidR="007063EF" w:rsidRDefault="007063EF" w:rsidP="007063EF">
      <w:pPr>
        <w:spacing w:after="0"/>
      </w:pPr>
    </w:p>
    <w:p w:rsidR="001C0159" w:rsidRPr="001C0159" w:rsidRDefault="001C0159" w:rsidP="007063EF">
      <w:pPr>
        <w:spacing w:after="0"/>
        <w:rPr>
          <w:b/>
        </w:rPr>
      </w:pPr>
      <w:r w:rsidRPr="001C0159">
        <w:rPr>
          <w:b/>
        </w:rPr>
        <w:t xml:space="preserve">Q2: What’s the practical </w:t>
      </w:r>
      <w:r w:rsidR="00D74746">
        <w:rPr>
          <w:b/>
        </w:rPr>
        <w:t>take-away</w:t>
      </w:r>
      <w:r w:rsidRPr="001C0159">
        <w:rPr>
          <w:b/>
        </w:rPr>
        <w:t xml:space="preserve"> of this work?</w:t>
      </w:r>
    </w:p>
    <w:p w:rsidR="00963317" w:rsidRPr="00963317" w:rsidRDefault="00D240DE" w:rsidP="00963317">
      <w:pPr>
        <w:spacing w:after="0"/>
      </w:pPr>
      <w:r>
        <w:t xml:space="preserve">A: </w:t>
      </w:r>
      <w:r w:rsidR="00963317" w:rsidRPr="00963317">
        <w:t xml:space="preserve">This research suggests it is important to be aware of the </w:t>
      </w:r>
      <w:r w:rsidR="00963317">
        <w:t>messages we send</w:t>
      </w:r>
      <w:r w:rsidR="00963317" w:rsidRPr="00963317">
        <w:t xml:space="preserve"> about how one becomes successful in a field. If </w:t>
      </w:r>
      <w:r w:rsidR="00D74746">
        <w:t>the practitioners of a field</w:t>
      </w:r>
      <w:r w:rsidR="00963317" w:rsidRPr="00963317">
        <w:t xml:space="preserve"> avoid labeling and categorizing others based on their perceived intellectual gifts, and instead emphasize what can be achieved with sustained effort and dedication, </w:t>
      </w:r>
      <w:r w:rsidR="00D74746">
        <w:t>they may</w:t>
      </w:r>
      <w:r w:rsidR="00963317" w:rsidRPr="00963317">
        <w:t xml:space="preserve"> create an atmosphere that is equally </w:t>
      </w:r>
      <w:r w:rsidR="00EA41BE">
        <w:t>encouraging of</w:t>
      </w:r>
      <w:r w:rsidR="00963317" w:rsidRPr="00963317">
        <w:t xml:space="preserve"> men and women. </w:t>
      </w:r>
    </w:p>
    <w:p w:rsidR="001C0159" w:rsidRDefault="001C0159" w:rsidP="007063EF">
      <w:pPr>
        <w:spacing w:after="0"/>
      </w:pPr>
    </w:p>
    <w:p w:rsidR="005449D2" w:rsidRPr="005449D2" w:rsidRDefault="005449D2" w:rsidP="007063EF">
      <w:pPr>
        <w:spacing w:after="0"/>
        <w:rPr>
          <w:b/>
        </w:rPr>
      </w:pPr>
      <w:r w:rsidRPr="005449D2">
        <w:rPr>
          <w:b/>
        </w:rPr>
        <w:t>Q</w:t>
      </w:r>
      <w:r w:rsidR="00D74746">
        <w:rPr>
          <w:b/>
        </w:rPr>
        <w:t>3</w:t>
      </w:r>
      <w:r w:rsidRPr="005449D2">
        <w:rPr>
          <w:b/>
        </w:rPr>
        <w:t>: Are you arguin</w:t>
      </w:r>
      <w:r>
        <w:rPr>
          <w:b/>
        </w:rPr>
        <w:t>g that intellectual ability (</w:t>
      </w:r>
      <w:r w:rsidRPr="005449D2">
        <w:rPr>
          <w:b/>
        </w:rPr>
        <w:t xml:space="preserve">brilliance, genius, etc.) </w:t>
      </w:r>
      <w:r w:rsidR="004A6468">
        <w:rPr>
          <w:b/>
        </w:rPr>
        <w:t>isn’t</w:t>
      </w:r>
      <w:r w:rsidRPr="005449D2">
        <w:rPr>
          <w:b/>
        </w:rPr>
        <w:t xml:space="preserve"> important?</w:t>
      </w:r>
    </w:p>
    <w:p w:rsidR="005449D2" w:rsidRDefault="005449D2" w:rsidP="005449D2">
      <w:pPr>
        <w:spacing w:after="0"/>
      </w:pPr>
      <w:r>
        <w:t>A: No</w:t>
      </w:r>
      <w:r w:rsidR="00562523">
        <w:t>t at al</w:t>
      </w:r>
      <w:r w:rsidR="00D240DE">
        <w:t>l</w:t>
      </w:r>
      <w:r w:rsidR="00562523">
        <w:t>.</w:t>
      </w:r>
      <w:r>
        <w:t xml:space="preserve"> </w:t>
      </w:r>
      <w:r w:rsidR="00562523">
        <w:t>W</w:t>
      </w:r>
      <w:r>
        <w:t xml:space="preserve">e are </w:t>
      </w:r>
      <w:r w:rsidRPr="004A6468">
        <w:t>not</w:t>
      </w:r>
      <w:r>
        <w:t xml:space="preserve"> arguing that intellectual ability </w:t>
      </w:r>
      <w:r w:rsidR="001C0159">
        <w:t>isn’t important</w:t>
      </w:r>
      <w:r>
        <w:t xml:space="preserve">. Our paper isn’t about what one </w:t>
      </w:r>
      <w:r w:rsidRPr="007C0827">
        <w:rPr>
          <w:i/>
        </w:rPr>
        <w:t>actually</w:t>
      </w:r>
      <w:r>
        <w:t xml:space="preserve"> needs to succeed in a field. Instead, our findings suggest that if </w:t>
      </w:r>
      <w:r w:rsidR="00667613">
        <w:t xml:space="preserve">members of a particular </w:t>
      </w:r>
      <w:r>
        <w:t xml:space="preserve">field believe strongly in the importance of brilliance and convey that to aspiring members, </w:t>
      </w:r>
      <w:r w:rsidR="00667613">
        <w:t>they are</w:t>
      </w:r>
      <w:r>
        <w:t xml:space="preserve"> likely to undermine female participation. So our argument is about how the </w:t>
      </w:r>
      <w:r w:rsidRPr="007C0827">
        <w:rPr>
          <w:i/>
        </w:rPr>
        <w:t xml:space="preserve">culture </w:t>
      </w:r>
      <w:r w:rsidR="00667613">
        <w:rPr>
          <w:i/>
        </w:rPr>
        <w:t>within</w:t>
      </w:r>
      <w:r w:rsidR="00667613" w:rsidRPr="007C0827">
        <w:rPr>
          <w:i/>
        </w:rPr>
        <w:t xml:space="preserve"> </w:t>
      </w:r>
      <w:r w:rsidRPr="007C0827">
        <w:rPr>
          <w:i/>
        </w:rPr>
        <w:t>a field</w:t>
      </w:r>
      <w:r>
        <w:t xml:space="preserve"> might influence the likelihood that women will participate in that field.</w:t>
      </w:r>
    </w:p>
    <w:p w:rsidR="004A6468" w:rsidRDefault="004A6468" w:rsidP="005449D2">
      <w:pPr>
        <w:spacing w:after="0"/>
      </w:pPr>
    </w:p>
    <w:p w:rsidR="004A6468" w:rsidRPr="004A6468" w:rsidRDefault="004A6468" w:rsidP="005449D2">
      <w:pPr>
        <w:spacing w:after="0"/>
        <w:rPr>
          <w:b/>
        </w:rPr>
      </w:pPr>
      <w:r w:rsidRPr="004A6468">
        <w:rPr>
          <w:b/>
        </w:rPr>
        <w:t>Q</w:t>
      </w:r>
      <w:r w:rsidR="00D74746">
        <w:rPr>
          <w:b/>
        </w:rPr>
        <w:t>4</w:t>
      </w:r>
      <w:r w:rsidRPr="004A6468">
        <w:rPr>
          <w:b/>
        </w:rPr>
        <w:t>: Are you saying that women aren’t as intellectually capable as men?</w:t>
      </w:r>
    </w:p>
    <w:p w:rsidR="004A6468" w:rsidRDefault="004A6468" w:rsidP="004A6468">
      <w:pPr>
        <w:spacing w:after="0"/>
      </w:pPr>
      <w:r>
        <w:t xml:space="preserve">A: No, we are </w:t>
      </w:r>
      <w:r w:rsidRPr="004A6468">
        <w:t>not</w:t>
      </w:r>
      <w:r>
        <w:t xml:space="preserve"> arguing that women are less intellectually capable than men. According to our hypothesis, female underrepresentation is not the result of </w:t>
      </w:r>
      <w:r w:rsidRPr="004A6468">
        <w:t>actual</w:t>
      </w:r>
      <w:r>
        <w:t xml:space="preserve"> differences in intellectual ability but rather the result of </w:t>
      </w:r>
      <w:r w:rsidRPr="007C0827">
        <w:rPr>
          <w:i/>
        </w:rPr>
        <w:t>perceived or presumed</w:t>
      </w:r>
      <w:r>
        <w:t xml:space="preserve"> differences between women and men.</w:t>
      </w:r>
    </w:p>
    <w:p w:rsidR="00B010B7" w:rsidRDefault="00B010B7" w:rsidP="004A6468">
      <w:pPr>
        <w:spacing w:after="0"/>
      </w:pPr>
    </w:p>
    <w:p w:rsidR="00B010B7" w:rsidRPr="00B010B7" w:rsidRDefault="00B010B7" w:rsidP="004A6468">
      <w:pPr>
        <w:spacing w:after="0"/>
        <w:rPr>
          <w:b/>
        </w:rPr>
      </w:pPr>
      <w:r w:rsidRPr="00B010B7">
        <w:rPr>
          <w:b/>
        </w:rPr>
        <w:t>Q</w:t>
      </w:r>
      <w:r w:rsidR="00D74746">
        <w:rPr>
          <w:b/>
        </w:rPr>
        <w:t>5</w:t>
      </w:r>
      <w:r w:rsidRPr="00B010B7">
        <w:rPr>
          <w:b/>
        </w:rPr>
        <w:t xml:space="preserve">: </w:t>
      </w:r>
      <w:r w:rsidR="00A25114">
        <w:rPr>
          <w:b/>
        </w:rPr>
        <w:t xml:space="preserve">Could it be that </w:t>
      </w:r>
      <w:r w:rsidRPr="00B010B7">
        <w:rPr>
          <w:b/>
        </w:rPr>
        <w:t xml:space="preserve">women </w:t>
      </w:r>
      <w:r w:rsidR="00A25114">
        <w:rPr>
          <w:b/>
        </w:rPr>
        <w:t xml:space="preserve">are </w:t>
      </w:r>
      <w:r w:rsidRPr="00B010B7">
        <w:rPr>
          <w:b/>
        </w:rPr>
        <w:t xml:space="preserve">underrepresented in fields that </w:t>
      </w:r>
      <w:r w:rsidRPr="007C0827">
        <w:rPr>
          <w:b/>
          <w:i/>
        </w:rPr>
        <w:t>actually</w:t>
      </w:r>
      <w:r w:rsidRPr="00B010B7">
        <w:rPr>
          <w:b/>
        </w:rPr>
        <w:t xml:space="preserve"> require brilliance?</w:t>
      </w:r>
    </w:p>
    <w:p w:rsidR="00B010B7" w:rsidRDefault="00B010B7" w:rsidP="004A6468">
      <w:pPr>
        <w:spacing w:after="0"/>
      </w:pPr>
      <w:r>
        <w:t xml:space="preserve">A: There are several reasons why we think this is not the case. </w:t>
      </w:r>
      <w:r w:rsidR="00177636">
        <w:t>First, this alternative explanation is contradicted by the fact that there was no relationship between a field’s selectivity in its graduate admissions and its female representation. If our results were simply due to women lacking the brilliance that is actually required by some fields, we should have seen a relationship here (with highly selective fields including fewer women). Second, in ongoing work from our group, we have preliminary evidence for a direct causal influence of messages about brilliance on women’s involvement. That is, we have experimental evidence for the claim that brilliance-oriented messages directly undermine women’s motivation to pursue a field. Thus, when confronted with a</w:t>
      </w:r>
      <w:r w:rsidR="00667613">
        <w:t xml:space="preserve"> </w:t>
      </w:r>
      <w:r w:rsidR="00177636">
        <w:t>culture that idolizes brilliance</w:t>
      </w:r>
      <w:r w:rsidR="00667613">
        <w:t xml:space="preserve"> in a certain field</w:t>
      </w:r>
      <w:r w:rsidR="00177636">
        <w:t xml:space="preserve">, women may be less motivated to pursue </w:t>
      </w:r>
      <w:r w:rsidR="00667613">
        <w:t xml:space="preserve">that field </w:t>
      </w:r>
      <w:r w:rsidR="00177636" w:rsidRPr="00177636">
        <w:rPr>
          <w:i/>
        </w:rPr>
        <w:t>regardless of their intellectual abilities</w:t>
      </w:r>
      <w:r w:rsidR="00177636" w:rsidRPr="00177636">
        <w:t>.</w:t>
      </w:r>
      <w:r w:rsidR="00177636">
        <w:t xml:space="preserve"> This, again, goes against the idea that some fields have fewer women </w:t>
      </w:r>
      <w:r w:rsidR="007C0827">
        <w:t>because</w:t>
      </w:r>
      <w:r w:rsidR="00177636">
        <w:t xml:space="preserve"> </w:t>
      </w:r>
      <w:r w:rsidR="001C0159">
        <w:t>women</w:t>
      </w:r>
      <w:r w:rsidR="00177636">
        <w:t xml:space="preserve"> don’t have the brilliance required</w:t>
      </w:r>
      <w:r w:rsidR="00592BE6">
        <w:t xml:space="preserve"> to succeed in them</w:t>
      </w:r>
      <w:r w:rsidR="00177636">
        <w:t xml:space="preserve">.  Third, in our reading of the literature, there is no convincing </w:t>
      </w:r>
      <w:r w:rsidR="00177636">
        <w:lastRenderedPageBreak/>
        <w:t>evidence that women and men differ intellectually in ways that would be relevant to their success in the fields we surveyed.</w:t>
      </w:r>
    </w:p>
    <w:p w:rsidR="004A6468" w:rsidRDefault="004A6468" w:rsidP="005449D2">
      <w:pPr>
        <w:spacing w:after="0"/>
      </w:pPr>
    </w:p>
    <w:p w:rsidR="00177636" w:rsidRPr="00177636" w:rsidRDefault="00D74746" w:rsidP="005449D2">
      <w:pPr>
        <w:spacing w:after="0"/>
        <w:rPr>
          <w:b/>
        </w:rPr>
      </w:pPr>
      <w:r>
        <w:rPr>
          <w:b/>
        </w:rPr>
        <w:t>Q6</w:t>
      </w:r>
      <w:r w:rsidR="00177636" w:rsidRPr="00177636">
        <w:rPr>
          <w:b/>
        </w:rPr>
        <w:t xml:space="preserve">: Your results are correlational. What reason is there to believe that </w:t>
      </w:r>
      <w:r w:rsidR="00667613">
        <w:rPr>
          <w:b/>
        </w:rPr>
        <w:t xml:space="preserve">beliefs within </w:t>
      </w:r>
      <w:r w:rsidR="00177636" w:rsidRPr="00177636">
        <w:rPr>
          <w:b/>
        </w:rPr>
        <w:t xml:space="preserve">a </w:t>
      </w:r>
      <w:r w:rsidR="00667613">
        <w:rPr>
          <w:b/>
        </w:rPr>
        <w:t xml:space="preserve">particular </w:t>
      </w:r>
      <w:r w:rsidR="00177636" w:rsidRPr="00177636">
        <w:rPr>
          <w:b/>
        </w:rPr>
        <w:t xml:space="preserve">field </w:t>
      </w:r>
      <w:r w:rsidR="00177636" w:rsidRPr="00D240DE">
        <w:rPr>
          <w:b/>
          <w:i/>
        </w:rPr>
        <w:t>influence</w:t>
      </w:r>
      <w:r w:rsidR="00177636" w:rsidRPr="00177636">
        <w:rPr>
          <w:b/>
        </w:rPr>
        <w:t xml:space="preserve"> women’s participation?</w:t>
      </w:r>
    </w:p>
    <w:p w:rsidR="005449D2" w:rsidRPr="007063EF" w:rsidRDefault="004C7088" w:rsidP="007063EF">
      <w:pPr>
        <w:spacing w:after="0"/>
      </w:pPr>
      <w:r>
        <w:t>Although our results are correlational, we were nevertheless able to provide evidence against some of the most plausible alternative explanations. For example, our response to Q</w:t>
      </w:r>
      <w:r w:rsidR="00562523">
        <w:t>5</w:t>
      </w:r>
      <w:r>
        <w:t xml:space="preserve"> above argues against one of the more salient alternatives. In addition, the main paper reports an analysis </w:t>
      </w:r>
      <w:r w:rsidR="001C0159">
        <w:t>suggesting that</w:t>
      </w:r>
      <w:r>
        <w:t xml:space="preserve"> participants weren’t simply inferring whether brilliance is required based on the</w:t>
      </w:r>
      <w:r w:rsidR="0017096A">
        <w:t>ir estimates of the</w:t>
      </w:r>
      <w:r>
        <w:t xml:space="preserve"> </w:t>
      </w:r>
      <w:r w:rsidR="0017096A">
        <w:t>proportion</w:t>
      </w:r>
      <w:r>
        <w:t xml:space="preserve"> of women in their field (see p. 265). We are also actively pursuing experimental studies </w:t>
      </w:r>
      <w:r w:rsidR="00592BE6">
        <w:t>in order</w:t>
      </w:r>
      <w:r>
        <w:t xml:space="preserve"> to test the hypothesized causal link between a field’s </w:t>
      </w:r>
      <w:r w:rsidR="001C0159">
        <w:t>ability beliefs/</w:t>
      </w:r>
      <w:r>
        <w:t>messages and women’s involvement.</w:t>
      </w:r>
    </w:p>
    <w:p w:rsidR="00475EF9" w:rsidRDefault="00475EF9" w:rsidP="007063EF">
      <w:pPr>
        <w:spacing w:after="0"/>
        <w:jc w:val="center"/>
      </w:pPr>
      <w:bookmarkStart w:id="0" w:name="_GoBack"/>
      <w:bookmarkEnd w:id="0"/>
    </w:p>
    <w:sectPr w:rsidR="0047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EF"/>
    <w:rsid w:val="0001204E"/>
    <w:rsid w:val="0001578F"/>
    <w:rsid w:val="00024181"/>
    <w:rsid w:val="0003301C"/>
    <w:rsid w:val="00034BC5"/>
    <w:rsid w:val="00045918"/>
    <w:rsid w:val="00050481"/>
    <w:rsid w:val="000625C7"/>
    <w:rsid w:val="000655CD"/>
    <w:rsid w:val="000704F4"/>
    <w:rsid w:val="0007073B"/>
    <w:rsid w:val="0007507A"/>
    <w:rsid w:val="000772A2"/>
    <w:rsid w:val="000806AF"/>
    <w:rsid w:val="00080FD7"/>
    <w:rsid w:val="00087C83"/>
    <w:rsid w:val="000928E8"/>
    <w:rsid w:val="000953F3"/>
    <w:rsid w:val="00095CCF"/>
    <w:rsid w:val="00097984"/>
    <w:rsid w:val="000A0687"/>
    <w:rsid w:val="000A2BFD"/>
    <w:rsid w:val="000A4930"/>
    <w:rsid w:val="000A54A2"/>
    <w:rsid w:val="000A5D0A"/>
    <w:rsid w:val="000B0F87"/>
    <w:rsid w:val="000B3BEF"/>
    <w:rsid w:val="000B7577"/>
    <w:rsid w:val="000C156C"/>
    <w:rsid w:val="000C5E71"/>
    <w:rsid w:val="000D2424"/>
    <w:rsid w:val="000D3438"/>
    <w:rsid w:val="000D52D9"/>
    <w:rsid w:val="000E16B7"/>
    <w:rsid w:val="000F51DA"/>
    <w:rsid w:val="00112305"/>
    <w:rsid w:val="00114DFB"/>
    <w:rsid w:val="00125A58"/>
    <w:rsid w:val="00125E08"/>
    <w:rsid w:val="00127924"/>
    <w:rsid w:val="00130AB9"/>
    <w:rsid w:val="00144D9F"/>
    <w:rsid w:val="00145FD8"/>
    <w:rsid w:val="001462C5"/>
    <w:rsid w:val="00146E8E"/>
    <w:rsid w:val="001504C3"/>
    <w:rsid w:val="001565B9"/>
    <w:rsid w:val="00156660"/>
    <w:rsid w:val="001566F3"/>
    <w:rsid w:val="001600D9"/>
    <w:rsid w:val="001606D7"/>
    <w:rsid w:val="0016346C"/>
    <w:rsid w:val="0017096A"/>
    <w:rsid w:val="00173A41"/>
    <w:rsid w:val="00176CFB"/>
    <w:rsid w:val="0017728F"/>
    <w:rsid w:val="00177636"/>
    <w:rsid w:val="001831A8"/>
    <w:rsid w:val="001848C0"/>
    <w:rsid w:val="001A4796"/>
    <w:rsid w:val="001B268C"/>
    <w:rsid w:val="001B7537"/>
    <w:rsid w:val="001B7B60"/>
    <w:rsid w:val="001C0159"/>
    <w:rsid w:val="001C3461"/>
    <w:rsid w:val="001C4B53"/>
    <w:rsid w:val="001C7C8E"/>
    <w:rsid w:val="001D7304"/>
    <w:rsid w:val="001E006F"/>
    <w:rsid w:val="001E0859"/>
    <w:rsid w:val="001E7C25"/>
    <w:rsid w:val="001F11F6"/>
    <w:rsid w:val="001F3434"/>
    <w:rsid w:val="001F53DB"/>
    <w:rsid w:val="001F6569"/>
    <w:rsid w:val="001F7685"/>
    <w:rsid w:val="0020192F"/>
    <w:rsid w:val="00201D34"/>
    <w:rsid w:val="00201D64"/>
    <w:rsid w:val="002119A2"/>
    <w:rsid w:val="002150E4"/>
    <w:rsid w:val="002278C3"/>
    <w:rsid w:val="002346DF"/>
    <w:rsid w:val="002357ED"/>
    <w:rsid w:val="00236BC2"/>
    <w:rsid w:val="002514C8"/>
    <w:rsid w:val="002521C9"/>
    <w:rsid w:val="00255582"/>
    <w:rsid w:val="00262A66"/>
    <w:rsid w:val="00262FCC"/>
    <w:rsid w:val="00277891"/>
    <w:rsid w:val="0028171D"/>
    <w:rsid w:val="0028377C"/>
    <w:rsid w:val="00283FF6"/>
    <w:rsid w:val="00287EE7"/>
    <w:rsid w:val="00290E0E"/>
    <w:rsid w:val="002939DC"/>
    <w:rsid w:val="00293FA0"/>
    <w:rsid w:val="00297ACB"/>
    <w:rsid w:val="002A0A50"/>
    <w:rsid w:val="002A2162"/>
    <w:rsid w:val="002A23E6"/>
    <w:rsid w:val="002A3C3D"/>
    <w:rsid w:val="002B08BC"/>
    <w:rsid w:val="002B45A1"/>
    <w:rsid w:val="002C0870"/>
    <w:rsid w:val="002C42A8"/>
    <w:rsid w:val="002C47AA"/>
    <w:rsid w:val="002D4551"/>
    <w:rsid w:val="002E343E"/>
    <w:rsid w:val="002E5817"/>
    <w:rsid w:val="002F2333"/>
    <w:rsid w:val="002F7D93"/>
    <w:rsid w:val="003035CC"/>
    <w:rsid w:val="00310F69"/>
    <w:rsid w:val="0031135C"/>
    <w:rsid w:val="00312AB2"/>
    <w:rsid w:val="00313DF2"/>
    <w:rsid w:val="00316DB8"/>
    <w:rsid w:val="003228C8"/>
    <w:rsid w:val="003324BC"/>
    <w:rsid w:val="00337438"/>
    <w:rsid w:val="0034199B"/>
    <w:rsid w:val="0034375D"/>
    <w:rsid w:val="00343E50"/>
    <w:rsid w:val="00345683"/>
    <w:rsid w:val="00345DD8"/>
    <w:rsid w:val="003469A2"/>
    <w:rsid w:val="00351823"/>
    <w:rsid w:val="00352389"/>
    <w:rsid w:val="00357F56"/>
    <w:rsid w:val="0036493E"/>
    <w:rsid w:val="00367DDC"/>
    <w:rsid w:val="003702B7"/>
    <w:rsid w:val="00372E06"/>
    <w:rsid w:val="00376DCC"/>
    <w:rsid w:val="00383D45"/>
    <w:rsid w:val="00384F01"/>
    <w:rsid w:val="0038593C"/>
    <w:rsid w:val="00386B1E"/>
    <w:rsid w:val="00387BE3"/>
    <w:rsid w:val="003A68F3"/>
    <w:rsid w:val="003A7FA6"/>
    <w:rsid w:val="003B0D28"/>
    <w:rsid w:val="003B7859"/>
    <w:rsid w:val="003C09BA"/>
    <w:rsid w:val="003C0D9D"/>
    <w:rsid w:val="003C4014"/>
    <w:rsid w:val="003C4F29"/>
    <w:rsid w:val="003C4F40"/>
    <w:rsid w:val="003C51AD"/>
    <w:rsid w:val="003D0A7E"/>
    <w:rsid w:val="003D1D10"/>
    <w:rsid w:val="003D5558"/>
    <w:rsid w:val="003D7637"/>
    <w:rsid w:val="003E0098"/>
    <w:rsid w:val="003E6281"/>
    <w:rsid w:val="003E7556"/>
    <w:rsid w:val="003F4BD9"/>
    <w:rsid w:val="003F5797"/>
    <w:rsid w:val="003F638C"/>
    <w:rsid w:val="00400C8F"/>
    <w:rsid w:val="0040174D"/>
    <w:rsid w:val="00410224"/>
    <w:rsid w:val="00423D7A"/>
    <w:rsid w:val="00425601"/>
    <w:rsid w:val="0043417F"/>
    <w:rsid w:val="00436E41"/>
    <w:rsid w:val="00446F90"/>
    <w:rsid w:val="00451F55"/>
    <w:rsid w:val="00460752"/>
    <w:rsid w:val="00461871"/>
    <w:rsid w:val="00463184"/>
    <w:rsid w:val="00473161"/>
    <w:rsid w:val="00475D2B"/>
    <w:rsid w:val="00475EE8"/>
    <w:rsid w:val="00475EF9"/>
    <w:rsid w:val="00480508"/>
    <w:rsid w:val="0048102D"/>
    <w:rsid w:val="00485550"/>
    <w:rsid w:val="004967A7"/>
    <w:rsid w:val="004A6468"/>
    <w:rsid w:val="004A7168"/>
    <w:rsid w:val="004B2702"/>
    <w:rsid w:val="004B7715"/>
    <w:rsid w:val="004B7ED8"/>
    <w:rsid w:val="004C6949"/>
    <w:rsid w:val="004C7088"/>
    <w:rsid w:val="004C76C8"/>
    <w:rsid w:val="004D2B8C"/>
    <w:rsid w:val="004D4ACA"/>
    <w:rsid w:val="004D731F"/>
    <w:rsid w:val="004E1210"/>
    <w:rsid w:val="004F2349"/>
    <w:rsid w:val="004F333F"/>
    <w:rsid w:val="004F5D31"/>
    <w:rsid w:val="004F789E"/>
    <w:rsid w:val="00501C4A"/>
    <w:rsid w:val="00501E1B"/>
    <w:rsid w:val="00502B6E"/>
    <w:rsid w:val="00507903"/>
    <w:rsid w:val="00510A4D"/>
    <w:rsid w:val="00513070"/>
    <w:rsid w:val="0051760A"/>
    <w:rsid w:val="00517C54"/>
    <w:rsid w:val="005246DA"/>
    <w:rsid w:val="00524C85"/>
    <w:rsid w:val="00526876"/>
    <w:rsid w:val="00527F72"/>
    <w:rsid w:val="00542367"/>
    <w:rsid w:val="00543281"/>
    <w:rsid w:val="005445E2"/>
    <w:rsid w:val="005449D2"/>
    <w:rsid w:val="005472D1"/>
    <w:rsid w:val="00551280"/>
    <w:rsid w:val="005517DD"/>
    <w:rsid w:val="00555A07"/>
    <w:rsid w:val="00555D18"/>
    <w:rsid w:val="00556007"/>
    <w:rsid w:val="0056164E"/>
    <w:rsid w:val="00562523"/>
    <w:rsid w:val="00565B51"/>
    <w:rsid w:val="00566AAA"/>
    <w:rsid w:val="00574F93"/>
    <w:rsid w:val="0058121A"/>
    <w:rsid w:val="005837E7"/>
    <w:rsid w:val="00583F97"/>
    <w:rsid w:val="00587720"/>
    <w:rsid w:val="00587FE7"/>
    <w:rsid w:val="00592BE6"/>
    <w:rsid w:val="00597038"/>
    <w:rsid w:val="0059792F"/>
    <w:rsid w:val="005A59B0"/>
    <w:rsid w:val="005B5730"/>
    <w:rsid w:val="005B708E"/>
    <w:rsid w:val="005C3332"/>
    <w:rsid w:val="005C5377"/>
    <w:rsid w:val="005D10D5"/>
    <w:rsid w:val="005D1259"/>
    <w:rsid w:val="005D1319"/>
    <w:rsid w:val="005D2A4D"/>
    <w:rsid w:val="005D44B3"/>
    <w:rsid w:val="005D46B2"/>
    <w:rsid w:val="005D563A"/>
    <w:rsid w:val="005D5FD9"/>
    <w:rsid w:val="005F06B8"/>
    <w:rsid w:val="005F070C"/>
    <w:rsid w:val="005F32FE"/>
    <w:rsid w:val="005F5B3C"/>
    <w:rsid w:val="005F717D"/>
    <w:rsid w:val="006025AF"/>
    <w:rsid w:val="006034FD"/>
    <w:rsid w:val="00604E3B"/>
    <w:rsid w:val="00605BD6"/>
    <w:rsid w:val="00605DDC"/>
    <w:rsid w:val="0061340F"/>
    <w:rsid w:val="006144EB"/>
    <w:rsid w:val="006210C4"/>
    <w:rsid w:val="00621EC0"/>
    <w:rsid w:val="006367CE"/>
    <w:rsid w:val="006401A9"/>
    <w:rsid w:val="00643F3C"/>
    <w:rsid w:val="006450EE"/>
    <w:rsid w:val="006461E9"/>
    <w:rsid w:val="00647996"/>
    <w:rsid w:val="00650918"/>
    <w:rsid w:val="00651F9A"/>
    <w:rsid w:val="00654C4D"/>
    <w:rsid w:val="006609DA"/>
    <w:rsid w:val="00660F9A"/>
    <w:rsid w:val="0066204B"/>
    <w:rsid w:val="00666E6A"/>
    <w:rsid w:val="00667613"/>
    <w:rsid w:val="00680122"/>
    <w:rsid w:val="00681D55"/>
    <w:rsid w:val="006A71BB"/>
    <w:rsid w:val="006A7DEF"/>
    <w:rsid w:val="006B2AA8"/>
    <w:rsid w:val="006B33C6"/>
    <w:rsid w:val="006C0991"/>
    <w:rsid w:val="006C759A"/>
    <w:rsid w:val="006D02EF"/>
    <w:rsid w:val="006D1BAF"/>
    <w:rsid w:val="006D2736"/>
    <w:rsid w:val="006D520C"/>
    <w:rsid w:val="006D7635"/>
    <w:rsid w:val="006E23D8"/>
    <w:rsid w:val="006E27C3"/>
    <w:rsid w:val="006F4784"/>
    <w:rsid w:val="007063EF"/>
    <w:rsid w:val="00706BA6"/>
    <w:rsid w:val="00725F8D"/>
    <w:rsid w:val="007340A2"/>
    <w:rsid w:val="00734540"/>
    <w:rsid w:val="00736441"/>
    <w:rsid w:val="00740317"/>
    <w:rsid w:val="00742144"/>
    <w:rsid w:val="00745401"/>
    <w:rsid w:val="00756AE4"/>
    <w:rsid w:val="0075714A"/>
    <w:rsid w:val="00762243"/>
    <w:rsid w:val="00762866"/>
    <w:rsid w:val="00762B14"/>
    <w:rsid w:val="0076592D"/>
    <w:rsid w:val="00767F06"/>
    <w:rsid w:val="007719D8"/>
    <w:rsid w:val="0077268F"/>
    <w:rsid w:val="00776807"/>
    <w:rsid w:val="00777ADC"/>
    <w:rsid w:val="00782994"/>
    <w:rsid w:val="00785A41"/>
    <w:rsid w:val="00791521"/>
    <w:rsid w:val="0079242B"/>
    <w:rsid w:val="00796097"/>
    <w:rsid w:val="007A4012"/>
    <w:rsid w:val="007A6FA2"/>
    <w:rsid w:val="007A735A"/>
    <w:rsid w:val="007B2268"/>
    <w:rsid w:val="007B2D58"/>
    <w:rsid w:val="007B4E59"/>
    <w:rsid w:val="007B6680"/>
    <w:rsid w:val="007C0827"/>
    <w:rsid w:val="007D42B5"/>
    <w:rsid w:val="007E15E7"/>
    <w:rsid w:val="007E285D"/>
    <w:rsid w:val="007E3A17"/>
    <w:rsid w:val="007E7AE3"/>
    <w:rsid w:val="007F370C"/>
    <w:rsid w:val="0080255A"/>
    <w:rsid w:val="00810A07"/>
    <w:rsid w:val="0081287C"/>
    <w:rsid w:val="00816775"/>
    <w:rsid w:val="00817DCF"/>
    <w:rsid w:val="00826BD8"/>
    <w:rsid w:val="00831B92"/>
    <w:rsid w:val="008330AD"/>
    <w:rsid w:val="00835A62"/>
    <w:rsid w:val="008524C5"/>
    <w:rsid w:val="00854512"/>
    <w:rsid w:val="00855096"/>
    <w:rsid w:val="008551FA"/>
    <w:rsid w:val="008603DD"/>
    <w:rsid w:val="00865DDF"/>
    <w:rsid w:val="00871759"/>
    <w:rsid w:val="008732F0"/>
    <w:rsid w:val="00881596"/>
    <w:rsid w:val="008851D6"/>
    <w:rsid w:val="008937D4"/>
    <w:rsid w:val="00895CED"/>
    <w:rsid w:val="008A611F"/>
    <w:rsid w:val="008B1A06"/>
    <w:rsid w:val="008B216B"/>
    <w:rsid w:val="008B615C"/>
    <w:rsid w:val="008C1F30"/>
    <w:rsid w:val="008C6D71"/>
    <w:rsid w:val="008D0233"/>
    <w:rsid w:val="008D7FAE"/>
    <w:rsid w:val="008F57E9"/>
    <w:rsid w:val="008F5F2B"/>
    <w:rsid w:val="008F638F"/>
    <w:rsid w:val="00904B55"/>
    <w:rsid w:val="009066CC"/>
    <w:rsid w:val="009077DF"/>
    <w:rsid w:val="009113AB"/>
    <w:rsid w:val="0091299B"/>
    <w:rsid w:val="00913CA4"/>
    <w:rsid w:val="00916452"/>
    <w:rsid w:val="00923D2F"/>
    <w:rsid w:val="00924520"/>
    <w:rsid w:val="00933A14"/>
    <w:rsid w:val="00936686"/>
    <w:rsid w:val="0094408A"/>
    <w:rsid w:val="00946DF5"/>
    <w:rsid w:val="00947D38"/>
    <w:rsid w:val="00950776"/>
    <w:rsid w:val="00951102"/>
    <w:rsid w:val="00951FF0"/>
    <w:rsid w:val="00953E06"/>
    <w:rsid w:val="00963317"/>
    <w:rsid w:val="009654B7"/>
    <w:rsid w:val="009654FC"/>
    <w:rsid w:val="00965BC3"/>
    <w:rsid w:val="00965D21"/>
    <w:rsid w:val="0097760B"/>
    <w:rsid w:val="00985F6A"/>
    <w:rsid w:val="009A1A7B"/>
    <w:rsid w:val="009A5DE0"/>
    <w:rsid w:val="009B5DB2"/>
    <w:rsid w:val="009B6346"/>
    <w:rsid w:val="009C5359"/>
    <w:rsid w:val="009C7660"/>
    <w:rsid w:val="009D023E"/>
    <w:rsid w:val="009D2074"/>
    <w:rsid w:val="009D217F"/>
    <w:rsid w:val="009D7C0B"/>
    <w:rsid w:val="009E22AA"/>
    <w:rsid w:val="009E3DC5"/>
    <w:rsid w:val="009E456E"/>
    <w:rsid w:val="009F0B0D"/>
    <w:rsid w:val="009F16DE"/>
    <w:rsid w:val="009F37BB"/>
    <w:rsid w:val="009F401D"/>
    <w:rsid w:val="009F42F0"/>
    <w:rsid w:val="009F5EA3"/>
    <w:rsid w:val="009F7852"/>
    <w:rsid w:val="00A03D88"/>
    <w:rsid w:val="00A03F64"/>
    <w:rsid w:val="00A12252"/>
    <w:rsid w:val="00A16D64"/>
    <w:rsid w:val="00A20CD7"/>
    <w:rsid w:val="00A22C86"/>
    <w:rsid w:val="00A25114"/>
    <w:rsid w:val="00A33EE2"/>
    <w:rsid w:val="00A3654A"/>
    <w:rsid w:val="00A40210"/>
    <w:rsid w:val="00A41C40"/>
    <w:rsid w:val="00A46DF7"/>
    <w:rsid w:val="00A61AE5"/>
    <w:rsid w:val="00A640C4"/>
    <w:rsid w:val="00A66FD6"/>
    <w:rsid w:val="00A674CE"/>
    <w:rsid w:val="00A70887"/>
    <w:rsid w:val="00A716F9"/>
    <w:rsid w:val="00A71C4C"/>
    <w:rsid w:val="00A73642"/>
    <w:rsid w:val="00A75BDD"/>
    <w:rsid w:val="00A81082"/>
    <w:rsid w:val="00A81AAB"/>
    <w:rsid w:val="00AA3353"/>
    <w:rsid w:val="00AA7799"/>
    <w:rsid w:val="00AB1B0E"/>
    <w:rsid w:val="00AB779F"/>
    <w:rsid w:val="00AC59ED"/>
    <w:rsid w:val="00AF1194"/>
    <w:rsid w:val="00AF153D"/>
    <w:rsid w:val="00B010B7"/>
    <w:rsid w:val="00B06534"/>
    <w:rsid w:val="00B1181C"/>
    <w:rsid w:val="00B15EF4"/>
    <w:rsid w:val="00B15F94"/>
    <w:rsid w:val="00B17EB3"/>
    <w:rsid w:val="00B20C87"/>
    <w:rsid w:val="00B218BA"/>
    <w:rsid w:val="00B32BA5"/>
    <w:rsid w:val="00B35168"/>
    <w:rsid w:val="00B508BC"/>
    <w:rsid w:val="00B51008"/>
    <w:rsid w:val="00B61C72"/>
    <w:rsid w:val="00B63DD2"/>
    <w:rsid w:val="00B663C8"/>
    <w:rsid w:val="00B7149B"/>
    <w:rsid w:val="00B723D1"/>
    <w:rsid w:val="00B77A44"/>
    <w:rsid w:val="00B86607"/>
    <w:rsid w:val="00B8694D"/>
    <w:rsid w:val="00B90B95"/>
    <w:rsid w:val="00BA0557"/>
    <w:rsid w:val="00BA29DD"/>
    <w:rsid w:val="00BA2A16"/>
    <w:rsid w:val="00BA45B6"/>
    <w:rsid w:val="00BA6B7A"/>
    <w:rsid w:val="00BB18B5"/>
    <w:rsid w:val="00BB555C"/>
    <w:rsid w:val="00BB76B6"/>
    <w:rsid w:val="00BC1724"/>
    <w:rsid w:val="00BC2638"/>
    <w:rsid w:val="00BC5A7B"/>
    <w:rsid w:val="00BD673F"/>
    <w:rsid w:val="00BE156C"/>
    <w:rsid w:val="00BE39CC"/>
    <w:rsid w:val="00BE4547"/>
    <w:rsid w:val="00BE4ED7"/>
    <w:rsid w:val="00BE5FD5"/>
    <w:rsid w:val="00BF0D4A"/>
    <w:rsid w:val="00BF3218"/>
    <w:rsid w:val="00BF5961"/>
    <w:rsid w:val="00C01FC9"/>
    <w:rsid w:val="00C04109"/>
    <w:rsid w:val="00C1145D"/>
    <w:rsid w:val="00C15B04"/>
    <w:rsid w:val="00C43E88"/>
    <w:rsid w:val="00C4690C"/>
    <w:rsid w:val="00C53FE6"/>
    <w:rsid w:val="00C62DEA"/>
    <w:rsid w:val="00C63B9E"/>
    <w:rsid w:val="00C655D9"/>
    <w:rsid w:val="00C70DB4"/>
    <w:rsid w:val="00C825F6"/>
    <w:rsid w:val="00C90794"/>
    <w:rsid w:val="00C92C19"/>
    <w:rsid w:val="00C962D2"/>
    <w:rsid w:val="00C9736A"/>
    <w:rsid w:val="00CA2B9D"/>
    <w:rsid w:val="00CA5970"/>
    <w:rsid w:val="00CA5DA6"/>
    <w:rsid w:val="00CA6382"/>
    <w:rsid w:val="00CA6828"/>
    <w:rsid w:val="00CA6B7C"/>
    <w:rsid w:val="00CA7249"/>
    <w:rsid w:val="00CA7C40"/>
    <w:rsid w:val="00CB0974"/>
    <w:rsid w:val="00CB1B82"/>
    <w:rsid w:val="00CB1F1F"/>
    <w:rsid w:val="00CB5F93"/>
    <w:rsid w:val="00CC2842"/>
    <w:rsid w:val="00CC2C0C"/>
    <w:rsid w:val="00CD141F"/>
    <w:rsid w:val="00CE4CC3"/>
    <w:rsid w:val="00CE4F68"/>
    <w:rsid w:val="00CF663F"/>
    <w:rsid w:val="00CF71C4"/>
    <w:rsid w:val="00D17438"/>
    <w:rsid w:val="00D240DE"/>
    <w:rsid w:val="00D26D08"/>
    <w:rsid w:val="00D32A45"/>
    <w:rsid w:val="00D3559E"/>
    <w:rsid w:val="00D54597"/>
    <w:rsid w:val="00D56841"/>
    <w:rsid w:val="00D6171D"/>
    <w:rsid w:val="00D62A86"/>
    <w:rsid w:val="00D654BD"/>
    <w:rsid w:val="00D719A9"/>
    <w:rsid w:val="00D74746"/>
    <w:rsid w:val="00D74B94"/>
    <w:rsid w:val="00D75894"/>
    <w:rsid w:val="00D80C39"/>
    <w:rsid w:val="00D854E2"/>
    <w:rsid w:val="00D87443"/>
    <w:rsid w:val="00D8763E"/>
    <w:rsid w:val="00D9365C"/>
    <w:rsid w:val="00D9738C"/>
    <w:rsid w:val="00DA163F"/>
    <w:rsid w:val="00DA4ED9"/>
    <w:rsid w:val="00DA5B45"/>
    <w:rsid w:val="00DB1BAC"/>
    <w:rsid w:val="00DB3E44"/>
    <w:rsid w:val="00DC02DD"/>
    <w:rsid w:val="00DD01FD"/>
    <w:rsid w:val="00DD66C5"/>
    <w:rsid w:val="00DE023F"/>
    <w:rsid w:val="00DE403A"/>
    <w:rsid w:val="00DF1B15"/>
    <w:rsid w:val="00DF1E26"/>
    <w:rsid w:val="00DF4217"/>
    <w:rsid w:val="00DF51BE"/>
    <w:rsid w:val="00DF797E"/>
    <w:rsid w:val="00E00325"/>
    <w:rsid w:val="00E04651"/>
    <w:rsid w:val="00E13265"/>
    <w:rsid w:val="00E14A6F"/>
    <w:rsid w:val="00E20FC0"/>
    <w:rsid w:val="00E21640"/>
    <w:rsid w:val="00E270A2"/>
    <w:rsid w:val="00E302CF"/>
    <w:rsid w:val="00E32C3A"/>
    <w:rsid w:val="00E47730"/>
    <w:rsid w:val="00E50A7B"/>
    <w:rsid w:val="00E51246"/>
    <w:rsid w:val="00E62EA0"/>
    <w:rsid w:val="00E63446"/>
    <w:rsid w:val="00E644D0"/>
    <w:rsid w:val="00E66BE9"/>
    <w:rsid w:val="00E81EFD"/>
    <w:rsid w:val="00E82846"/>
    <w:rsid w:val="00E832D6"/>
    <w:rsid w:val="00E8521C"/>
    <w:rsid w:val="00E87CE6"/>
    <w:rsid w:val="00E9331A"/>
    <w:rsid w:val="00E93D38"/>
    <w:rsid w:val="00E96DF5"/>
    <w:rsid w:val="00EA41BE"/>
    <w:rsid w:val="00EA5026"/>
    <w:rsid w:val="00EB59B5"/>
    <w:rsid w:val="00EB6EF3"/>
    <w:rsid w:val="00EC10BD"/>
    <w:rsid w:val="00EC1ACD"/>
    <w:rsid w:val="00EC5EFC"/>
    <w:rsid w:val="00EC5F5D"/>
    <w:rsid w:val="00EC6858"/>
    <w:rsid w:val="00ED1737"/>
    <w:rsid w:val="00ED1CDD"/>
    <w:rsid w:val="00ED2779"/>
    <w:rsid w:val="00ED42C0"/>
    <w:rsid w:val="00ED4747"/>
    <w:rsid w:val="00EE4D5F"/>
    <w:rsid w:val="00EE4E8A"/>
    <w:rsid w:val="00EE5AD2"/>
    <w:rsid w:val="00EF3BD9"/>
    <w:rsid w:val="00EF5AFD"/>
    <w:rsid w:val="00EF6D5E"/>
    <w:rsid w:val="00F00C07"/>
    <w:rsid w:val="00F0364B"/>
    <w:rsid w:val="00F0605B"/>
    <w:rsid w:val="00F063B6"/>
    <w:rsid w:val="00F069B6"/>
    <w:rsid w:val="00F16C70"/>
    <w:rsid w:val="00F1759A"/>
    <w:rsid w:val="00F17FA0"/>
    <w:rsid w:val="00F20B2D"/>
    <w:rsid w:val="00F26374"/>
    <w:rsid w:val="00F30206"/>
    <w:rsid w:val="00F317F3"/>
    <w:rsid w:val="00F357BC"/>
    <w:rsid w:val="00F3679E"/>
    <w:rsid w:val="00F36EC8"/>
    <w:rsid w:val="00F5204D"/>
    <w:rsid w:val="00F528D2"/>
    <w:rsid w:val="00F56032"/>
    <w:rsid w:val="00F56550"/>
    <w:rsid w:val="00F56983"/>
    <w:rsid w:val="00F61C94"/>
    <w:rsid w:val="00F62DBB"/>
    <w:rsid w:val="00F632DB"/>
    <w:rsid w:val="00F76AF4"/>
    <w:rsid w:val="00F82EFB"/>
    <w:rsid w:val="00F91566"/>
    <w:rsid w:val="00F97AA2"/>
    <w:rsid w:val="00FA4940"/>
    <w:rsid w:val="00FA60AB"/>
    <w:rsid w:val="00FA7589"/>
    <w:rsid w:val="00FC122E"/>
    <w:rsid w:val="00FC2728"/>
    <w:rsid w:val="00FC62BA"/>
    <w:rsid w:val="00FC6454"/>
    <w:rsid w:val="00FD26AC"/>
    <w:rsid w:val="00FD3890"/>
    <w:rsid w:val="00FD5559"/>
    <w:rsid w:val="00FE690D"/>
    <w:rsid w:val="00FF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6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61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6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6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4836">
      <w:bodyDiv w:val="1"/>
      <w:marLeft w:val="0"/>
      <w:marRight w:val="0"/>
      <w:marTop w:val="0"/>
      <w:marBottom w:val="0"/>
      <w:divBdr>
        <w:top w:val="none" w:sz="0" w:space="0" w:color="auto"/>
        <w:left w:val="none" w:sz="0" w:space="0" w:color="auto"/>
        <w:bottom w:val="none" w:sz="0" w:space="0" w:color="auto"/>
        <w:right w:val="none" w:sz="0" w:space="0" w:color="auto"/>
      </w:divBdr>
      <w:divsChild>
        <w:div w:id="160414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660182">
              <w:marLeft w:val="0"/>
              <w:marRight w:val="0"/>
              <w:marTop w:val="0"/>
              <w:marBottom w:val="0"/>
              <w:divBdr>
                <w:top w:val="none" w:sz="0" w:space="0" w:color="auto"/>
                <w:left w:val="none" w:sz="0" w:space="0" w:color="auto"/>
                <w:bottom w:val="none" w:sz="0" w:space="0" w:color="auto"/>
                <w:right w:val="none" w:sz="0" w:space="0" w:color="auto"/>
              </w:divBdr>
              <w:divsChild>
                <w:div w:id="7224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418">
          <w:marLeft w:val="0"/>
          <w:marRight w:val="0"/>
          <w:marTop w:val="0"/>
          <w:marBottom w:val="0"/>
          <w:divBdr>
            <w:top w:val="none" w:sz="0" w:space="0" w:color="auto"/>
            <w:left w:val="none" w:sz="0" w:space="0" w:color="auto"/>
            <w:bottom w:val="none" w:sz="0" w:space="0" w:color="auto"/>
            <w:right w:val="none" w:sz="0" w:space="0" w:color="auto"/>
          </w:divBdr>
          <w:divsChild>
            <w:div w:id="1859732286">
              <w:marLeft w:val="0"/>
              <w:marRight w:val="0"/>
              <w:marTop w:val="0"/>
              <w:marBottom w:val="0"/>
              <w:divBdr>
                <w:top w:val="none" w:sz="0" w:space="0" w:color="auto"/>
                <w:left w:val="none" w:sz="0" w:space="0" w:color="auto"/>
                <w:bottom w:val="none" w:sz="0" w:space="0" w:color="auto"/>
                <w:right w:val="none" w:sz="0" w:space="0" w:color="auto"/>
              </w:divBdr>
            </w:div>
            <w:div w:id="1060399617">
              <w:marLeft w:val="0"/>
              <w:marRight w:val="0"/>
              <w:marTop w:val="0"/>
              <w:marBottom w:val="0"/>
              <w:divBdr>
                <w:top w:val="none" w:sz="0" w:space="0" w:color="auto"/>
                <w:left w:val="none" w:sz="0" w:space="0" w:color="auto"/>
                <w:bottom w:val="none" w:sz="0" w:space="0" w:color="auto"/>
                <w:right w:val="none" w:sz="0" w:space="0" w:color="auto"/>
              </w:divBdr>
            </w:div>
          </w:divsChild>
        </w:div>
        <w:div w:id="233977719">
          <w:marLeft w:val="0"/>
          <w:marRight w:val="0"/>
          <w:marTop w:val="0"/>
          <w:marBottom w:val="0"/>
          <w:divBdr>
            <w:top w:val="none" w:sz="0" w:space="0" w:color="auto"/>
            <w:left w:val="none" w:sz="0" w:space="0" w:color="auto"/>
            <w:bottom w:val="none" w:sz="0" w:space="0" w:color="auto"/>
            <w:right w:val="none" w:sz="0" w:space="0" w:color="auto"/>
          </w:divBdr>
          <w:divsChild>
            <w:div w:id="2048875302">
              <w:marLeft w:val="0"/>
              <w:marRight w:val="0"/>
              <w:marTop w:val="0"/>
              <w:marBottom w:val="0"/>
              <w:divBdr>
                <w:top w:val="none" w:sz="0" w:space="0" w:color="auto"/>
                <w:left w:val="none" w:sz="0" w:space="0" w:color="auto"/>
                <w:bottom w:val="none" w:sz="0" w:space="0" w:color="auto"/>
                <w:right w:val="none" w:sz="0" w:space="0" w:color="auto"/>
              </w:divBdr>
            </w:div>
            <w:div w:id="1740597826">
              <w:marLeft w:val="0"/>
              <w:marRight w:val="0"/>
              <w:marTop w:val="0"/>
              <w:marBottom w:val="0"/>
              <w:divBdr>
                <w:top w:val="none" w:sz="0" w:space="0" w:color="auto"/>
                <w:left w:val="none" w:sz="0" w:space="0" w:color="auto"/>
                <w:bottom w:val="none" w:sz="0" w:space="0" w:color="auto"/>
                <w:right w:val="none" w:sz="0" w:space="0" w:color="auto"/>
              </w:divBdr>
            </w:div>
          </w:divsChild>
        </w:div>
        <w:div w:id="1782527279">
          <w:marLeft w:val="0"/>
          <w:marRight w:val="0"/>
          <w:marTop w:val="0"/>
          <w:marBottom w:val="0"/>
          <w:divBdr>
            <w:top w:val="none" w:sz="0" w:space="0" w:color="auto"/>
            <w:left w:val="none" w:sz="0" w:space="0" w:color="auto"/>
            <w:bottom w:val="none" w:sz="0" w:space="0" w:color="auto"/>
            <w:right w:val="none" w:sz="0" w:space="0" w:color="auto"/>
          </w:divBdr>
          <w:divsChild>
            <w:div w:id="1374116753">
              <w:marLeft w:val="0"/>
              <w:marRight w:val="0"/>
              <w:marTop w:val="0"/>
              <w:marBottom w:val="0"/>
              <w:divBdr>
                <w:top w:val="none" w:sz="0" w:space="0" w:color="auto"/>
                <w:left w:val="none" w:sz="0" w:space="0" w:color="auto"/>
                <w:bottom w:val="none" w:sz="0" w:space="0" w:color="auto"/>
                <w:right w:val="none" w:sz="0" w:space="0" w:color="auto"/>
              </w:divBdr>
            </w:div>
            <w:div w:id="1994329075">
              <w:marLeft w:val="0"/>
              <w:marRight w:val="0"/>
              <w:marTop w:val="0"/>
              <w:marBottom w:val="0"/>
              <w:divBdr>
                <w:top w:val="none" w:sz="0" w:space="0" w:color="auto"/>
                <w:left w:val="none" w:sz="0" w:space="0" w:color="auto"/>
                <w:bottom w:val="none" w:sz="0" w:space="0" w:color="auto"/>
                <w:right w:val="none" w:sz="0" w:space="0" w:color="auto"/>
              </w:divBdr>
            </w:div>
          </w:divsChild>
        </w:div>
        <w:div w:id="750543825">
          <w:marLeft w:val="0"/>
          <w:marRight w:val="0"/>
          <w:marTop w:val="0"/>
          <w:marBottom w:val="0"/>
          <w:divBdr>
            <w:top w:val="none" w:sz="0" w:space="0" w:color="auto"/>
            <w:left w:val="none" w:sz="0" w:space="0" w:color="auto"/>
            <w:bottom w:val="none" w:sz="0" w:space="0" w:color="auto"/>
            <w:right w:val="none" w:sz="0" w:space="0" w:color="auto"/>
          </w:divBdr>
          <w:divsChild>
            <w:div w:id="1526168728">
              <w:marLeft w:val="0"/>
              <w:marRight w:val="0"/>
              <w:marTop w:val="0"/>
              <w:marBottom w:val="0"/>
              <w:divBdr>
                <w:top w:val="none" w:sz="0" w:space="0" w:color="auto"/>
                <w:left w:val="none" w:sz="0" w:space="0" w:color="auto"/>
                <w:bottom w:val="none" w:sz="0" w:space="0" w:color="auto"/>
                <w:right w:val="none" w:sz="0" w:space="0" w:color="auto"/>
              </w:divBdr>
            </w:div>
            <w:div w:id="85346617">
              <w:marLeft w:val="0"/>
              <w:marRight w:val="0"/>
              <w:marTop w:val="0"/>
              <w:marBottom w:val="0"/>
              <w:divBdr>
                <w:top w:val="none" w:sz="0" w:space="0" w:color="auto"/>
                <w:left w:val="none" w:sz="0" w:space="0" w:color="auto"/>
                <w:bottom w:val="none" w:sz="0" w:space="0" w:color="auto"/>
                <w:right w:val="none" w:sz="0" w:space="0" w:color="auto"/>
              </w:divBdr>
            </w:div>
          </w:divsChild>
        </w:div>
        <w:div w:id="438332715">
          <w:marLeft w:val="0"/>
          <w:marRight w:val="0"/>
          <w:marTop w:val="0"/>
          <w:marBottom w:val="0"/>
          <w:divBdr>
            <w:top w:val="none" w:sz="0" w:space="0" w:color="auto"/>
            <w:left w:val="none" w:sz="0" w:space="0" w:color="auto"/>
            <w:bottom w:val="none" w:sz="0" w:space="0" w:color="auto"/>
            <w:right w:val="none" w:sz="0" w:space="0" w:color="auto"/>
          </w:divBdr>
          <w:divsChild>
            <w:div w:id="163013684">
              <w:marLeft w:val="0"/>
              <w:marRight w:val="0"/>
              <w:marTop w:val="0"/>
              <w:marBottom w:val="0"/>
              <w:divBdr>
                <w:top w:val="none" w:sz="0" w:space="0" w:color="auto"/>
                <w:left w:val="none" w:sz="0" w:space="0" w:color="auto"/>
                <w:bottom w:val="none" w:sz="0" w:space="0" w:color="auto"/>
                <w:right w:val="none" w:sz="0" w:space="0" w:color="auto"/>
              </w:divBdr>
            </w:div>
            <w:div w:id="852500889">
              <w:marLeft w:val="0"/>
              <w:marRight w:val="0"/>
              <w:marTop w:val="0"/>
              <w:marBottom w:val="0"/>
              <w:divBdr>
                <w:top w:val="none" w:sz="0" w:space="0" w:color="auto"/>
                <w:left w:val="none" w:sz="0" w:space="0" w:color="auto"/>
                <w:bottom w:val="none" w:sz="0" w:space="0" w:color="auto"/>
                <w:right w:val="none" w:sz="0" w:space="0" w:color="auto"/>
              </w:divBdr>
            </w:div>
            <w:div w:id="1823963232">
              <w:marLeft w:val="0"/>
              <w:marRight w:val="0"/>
              <w:marTop w:val="0"/>
              <w:marBottom w:val="0"/>
              <w:divBdr>
                <w:top w:val="none" w:sz="0" w:space="0" w:color="auto"/>
                <w:left w:val="none" w:sz="0" w:space="0" w:color="auto"/>
                <w:bottom w:val="none" w:sz="0" w:space="0" w:color="auto"/>
                <w:right w:val="none" w:sz="0" w:space="0" w:color="auto"/>
              </w:divBdr>
            </w:div>
          </w:divsChild>
        </w:div>
        <w:div w:id="1497696021">
          <w:marLeft w:val="0"/>
          <w:marRight w:val="0"/>
          <w:marTop w:val="0"/>
          <w:marBottom w:val="0"/>
          <w:divBdr>
            <w:top w:val="none" w:sz="0" w:space="0" w:color="auto"/>
            <w:left w:val="none" w:sz="0" w:space="0" w:color="auto"/>
            <w:bottom w:val="none" w:sz="0" w:space="0" w:color="auto"/>
            <w:right w:val="none" w:sz="0" w:space="0" w:color="auto"/>
          </w:divBdr>
          <w:divsChild>
            <w:div w:id="1965381871">
              <w:marLeft w:val="0"/>
              <w:marRight w:val="0"/>
              <w:marTop w:val="0"/>
              <w:marBottom w:val="0"/>
              <w:divBdr>
                <w:top w:val="none" w:sz="0" w:space="0" w:color="auto"/>
                <w:left w:val="none" w:sz="0" w:space="0" w:color="auto"/>
                <w:bottom w:val="none" w:sz="0" w:space="0" w:color="auto"/>
                <w:right w:val="none" w:sz="0" w:space="0" w:color="auto"/>
              </w:divBdr>
            </w:div>
          </w:divsChild>
        </w:div>
        <w:div w:id="214853342">
          <w:marLeft w:val="0"/>
          <w:marRight w:val="0"/>
          <w:marTop w:val="0"/>
          <w:marBottom w:val="0"/>
          <w:divBdr>
            <w:top w:val="none" w:sz="0" w:space="0" w:color="auto"/>
            <w:left w:val="none" w:sz="0" w:space="0" w:color="auto"/>
            <w:bottom w:val="none" w:sz="0" w:space="0" w:color="auto"/>
            <w:right w:val="none" w:sz="0" w:space="0" w:color="auto"/>
          </w:divBdr>
          <w:divsChild>
            <w:div w:id="416485775">
              <w:marLeft w:val="0"/>
              <w:marRight w:val="0"/>
              <w:marTop w:val="0"/>
              <w:marBottom w:val="0"/>
              <w:divBdr>
                <w:top w:val="none" w:sz="0" w:space="0" w:color="auto"/>
                <w:left w:val="none" w:sz="0" w:space="0" w:color="auto"/>
                <w:bottom w:val="none" w:sz="0" w:space="0" w:color="auto"/>
                <w:right w:val="none" w:sz="0" w:space="0" w:color="auto"/>
              </w:divBdr>
            </w:div>
            <w:div w:id="983122559">
              <w:marLeft w:val="0"/>
              <w:marRight w:val="0"/>
              <w:marTop w:val="0"/>
              <w:marBottom w:val="0"/>
              <w:divBdr>
                <w:top w:val="none" w:sz="0" w:space="0" w:color="auto"/>
                <w:left w:val="none" w:sz="0" w:space="0" w:color="auto"/>
                <w:bottom w:val="none" w:sz="0" w:space="0" w:color="auto"/>
                <w:right w:val="none" w:sz="0" w:space="0" w:color="auto"/>
              </w:divBdr>
            </w:div>
          </w:divsChild>
        </w:div>
        <w:div w:id="146037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8797">
              <w:marLeft w:val="0"/>
              <w:marRight w:val="0"/>
              <w:marTop w:val="0"/>
              <w:marBottom w:val="0"/>
              <w:divBdr>
                <w:top w:val="none" w:sz="0" w:space="0" w:color="auto"/>
                <w:left w:val="none" w:sz="0" w:space="0" w:color="auto"/>
                <w:bottom w:val="none" w:sz="0" w:space="0" w:color="auto"/>
                <w:right w:val="none" w:sz="0" w:space="0" w:color="auto"/>
              </w:divBdr>
              <w:divsChild>
                <w:div w:id="1415396664">
                  <w:marLeft w:val="0"/>
                  <w:marRight w:val="0"/>
                  <w:marTop w:val="0"/>
                  <w:marBottom w:val="0"/>
                  <w:divBdr>
                    <w:top w:val="none" w:sz="0" w:space="0" w:color="auto"/>
                    <w:left w:val="none" w:sz="0" w:space="0" w:color="auto"/>
                    <w:bottom w:val="none" w:sz="0" w:space="0" w:color="auto"/>
                    <w:right w:val="none" w:sz="0" w:space="0" w:color="auto"/>
                  </w:divBdr>
                </w:div>
                <w:div w:id="515118465">
                  <w:marLeft w:val="0"/>
                  <w:marRight w:val="0"/>
                  <w:marTop w:val="0"/>
                  <w:marBottom w:val="0"/>
                  <w:divBdr>
                    <w:top w:val="none" w:sz="0" w:space="0" w:color="auto"/>
                    <w:left w:val="none" w:sz="0" w:space="0" w:color="auto"/>
                    <w:bottom w:val="none" w:sz="0" w:space="0" w:color="auto"/>
                    <w:right w:val="none" w:sz="0" w:space="0" w:color="auto"/>
                  </w:divBdr>
                </w:div>
                <w:div w:id="180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Cimpian</dc:creator>
  <cp:lastModifiedBy>Sarah-Jane Leslie</cp:lastModifiedBy>
  <cp:revision>3</cp:revision>
  <dcterms:created xsi:type="dcterms:W3CDTF">2015-01-14T02:50:00Z</dcterms:created>
  <dcterms:modified xsi:type="dcterms:W3CDTF">2015-01-14T20:53:00Z</dcterms:modified>
</cp:coreProperties>
</file>